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2C06C1" w14:textId="6BDDA7A7" w:rsidR="00371669" w:rsidRPr="00D53763" w:rsidRDefault="00371669" w:rsidP="00371669">
      <w:pPr>
        <w:rPr>
          <w:rFonts w:ascii="Times New Roman" w:hAnsi="Times New Roman"/>
          <w:sz w:val="28"/>
          <w:lang w:val="kk-KZ"/>
        </w:rPr>
      </w:pPr>
      <w:r w:rsidRPr="002A2FC4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”</w:t>
      </w:r>
      <w:r w:rsidRPr="002A2FC4">
        <w:rPr>
          <w:rFonts w:ascii="Times New Roman" w:hAnsi="Times New Roman" w:cs="Times New Roman"/>
          <w:sz w:val="28"/>
          <w:szCs w:val="28"/>
          <w:lang w:val="kk-KZ"/>
        </w:rPr>
        <w:t>Жергілікті басқарудың шетелдік моделдері"</w:t>
      </w:r>
      <w:r w:rsidRPr="00E359C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ә</w:t>
      </w:r>
      <w:r w:rsidR="00D15C2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ні 7М04104</w:t>
      </w:r>
      <w:r w:rsidRPr="00234C72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-</w:t>
      </w:r>
      <w:r w:rsidRPr="00676A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"</w:t>
      </w:r>
      <w:r w:rsidRPr="00234C72">
        <w:rPr>
          <w:rFonts w:ascii="Times New Roman" w:eastAsia="Times New Roman" w:hAnsi="Times New Roman" w:cs="Times New Roman"/>
          <w:color w:val="000000"/>
          <w:spacing w:val="3"/>
          <w:w w:val="106"/>
          <w:sz w:val="28"/>
          <w:szCs w:val="28"/>
          <w:lang w:val="kk-KZ"/>
        </w:rPr>
        <w:t>Мемлекеттік және жергілікті басқару</w:t>
      </w:r>
      <w:r w:rsidRPr="00676A9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"</w:t>
      </w:r>
      <w:r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ма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анд</w:t>
      </w:r>
      <w:r w:rsidRPr="00676A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ғы</w:t>
      </w:r>
      <w:r w:rsidRPr="00676A97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2</w:t>
      </w:r>
      <w:r w:rsidRPr="00676A97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к</w:t>
      </w:r>
      <w:r w:rsidRPr="00676A9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/>
        </w:rPr>
        <w:t>у</w:t>
      </w:r>
      <w:r w:rsidRPr="00676A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р</w:t>
      </w:r>
      <w:r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</w:t>
      </w:r>
      <w:r w:rsidRPr="00676A97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магистранттар</w:t>
      </w:r>
      <w:r w:rsidRPr="00676A97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үш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і</w:t>
      </w:r>
      <w:r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:</w:t>
      </w:r>
      <w:r w:rsidRPr="00676A97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lang w:val="kk-KZ"/>
        </w:rPr>
        <w:t>13</w:t>
      </w:r>
      <w:r w:rsidRPr="00D53763">
        <w:rPr>
          <w:rFonts w:ascii="Times New Roman" w:hAnsi="Times New Roman"/>
          <w:sz w:val="28"/>
          <w:lang w:val="kk-KZ"/>
        </w:rPr>
        <w:t>.09</w:t>
      </w:r>
      <w:r w:rsidR="00AA7C6B">
        <w:rPr>
          <w:rFonts w:ascii="Times New Roman" w:hAnsi="Times New Roman"/>
          <w:sz w:val="28"/>
          <w:lang w:val="kk-KZ"/>
        </w:rPr>
        <w:t>.</w:t>
      </w:r>
      <w:r w:rsidRPr="00D53763">
        <w:rPr>
          <w:rFonts w:ascii="Times New Roman" w:hAnsi="Times New Roman"/>
          <w:sz w:val="28"/>
          <w:lang w:val="kk-KZ"/>
        </w:rPr>
        <w:t>202</w:t>
      </w:r>
      <w:r w:rsidR="00AA7C6B">
        <w:rPr>
          <w:rFonts w:ascii="Times New Roman" w:hAnsi="Times New Roman"/>
          <w:sz w:val="28"/>
          <w:lang w:val="kk-KZ"/>
        </w:rPr>
        <w:t>2</w:t>
      </w:r>
      <w:r w:rsidRPr="00D53763">
        <w:rPr>
          <w:rFonts w:ascii="Times New Roman" w:hAnsi="Times New Roman"/>
          <w:sz w:val="28"/>
          <w:lang w:val="kk-KZ"/>
        </w:rPr>
        <w:t>-</w:t>
      </w:r>
      <w:r w:rsidR="00AA7C6B">
        <w:rPr>
          <w:rFonts w:ascii="Times New Roman" w:hAnsi="Times New Roman"/>
          <w:sz w:val="28"/>
          <w:lang w:val="kk-KZ"/>
        </w:rPr>
        <w:t>10</w:t>
      </w:r>
      <w:r w:rsidRPr="00D53763">
        <w:rPr>
          <w:rFonts w:ascii="Times New Roman" w:hAnsi="Times New Roman"/>
          <w:sz w:val="28"/>
          <w:lang w:val="kk-KZ"/>
        </w:rPr>
        <w:t>.12.202</w:t>
      </w:r>
      <w:r w:rsidR="00AA7C6B">
        <w:rPr>
          <w:rFonts w:ascii="Times New Roman" w:hAnsi="Times New Roman"/>
          <w:sz w:val="28"/>
          <w:lang w:val="kk-KZ"/>
        </w:rPr>
        <w:t>2</w:t>
      </w:r>
      <w:r>
        <w:rPr>
          <w:rFonts w:ascii="Times New Roman" w:hAnsi="Times New Roman"/>
          <w:sz w:val="28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ара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</w:t>
      </w:r>
      <w:r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ығында</w:t>
      </w:r>
      <w:r w:rsidR="00D15C2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оқытылады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. </w:t>
      </w:r>
      <w:r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</w:t>
      </w:r>
      <w:r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ин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ақ</w:t>
      </w:r>
      <w:r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теори</w:t>
      </w:r>
      <w:r w:rsidRPr="00676A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я</w:t>
      </w:r>
      <w:r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676A9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және</w:t>
      </w:r>
      <w:r w:rsidRPr="00676A97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практ</w:t>
      </w:r>
      <w:r w:rsidRPr="00676A9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и</w:t>
      </w:r>
      <w:r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кал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676A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</w:t>
      </w:r>
      <w:r w:rsidRPr="00676A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лім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д</w:t>
      </w:r>
      <w:r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ерін</w:t>
      </w:r>
      <w:r w:rsidRPr="00676A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ң</w:t>
      </w:r>
      <w:r w:rsidRPr="00676A9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676A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о</w:t>
      </w:r>
      <w:r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ры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д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сы </w:t>
      </w:r>
      <w:r w:rsidRPr="00234C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емтихан</w:t>
      </w:r>
      <w:r w:rsidRPr="00676A97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ауызша</w:t>
      </w:r>
      <w:r w:rsidRPr="00234C72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 xml:space="preserve"> дәстүрлі </w:t>
      </w:r>
      <w:r w:rsidRPr="00676A97">
        <w:rPr>
          <w:b/>
          <w:bCs/>
          <w:sz w:val="28"/>
          <w:szCs w:val="28"/>
          <w:lang w:val="kk-KZ"/>
        </w:rPr>
        <w:t xml:space="preserve"> </w:t>
      </w:r>
      <w:r w:rsidRPr="00676A97">
        <w:rPr>
          <w:rFonts w:ascii="Times New Roman" w:hAnsi="Times New Roman" w:cs="Times New Roman"/>
          <w:b/>
          <w:bCs/>
          <w:sz w:val="28"/>
          <w:szCs w:val="28"/>
          <w:lang w:val="kk-KZ"/>
        </w:rPr>
        <w:t>– Univer АЖ-да өткізіледі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(</w:t>
      </w:r>
      <w:r w:rsidRPr="006B6519">
        <w:rPr>
          <w:rFonts w:ascii="Times New Roman" w:hAnsi="Times New Roman" w:cs="Times New Roman"/>
          <w:sz w:val="28"/>
          <w:szCs w:val="28"/>
          <w:lang w:val="kk-KZ"/>
        </w:rPr>
        <w:t>Емтихан сессиясы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AA7C6B">
        <w:rPr>
          <w:rFonts w:ascii="Times New Roman" w:hAnsi="Times New Roman"/>
          <w:sz w:val="28"/>
          <w:lang w:val="kk-KZ"/>
        </w:rPr>
        <w:t>12</w:t>
      </w:r>
      <w:r w:rsidRPr="00D53763">
        <w:rPr>
          <w:rFonts w:ascii="Times New Roman" w:hAnsi="Times New Roman"/>
          <w:sz w:val="28"/>
          <w:lang w:val="kk-KZ"/>
        </w:rPr>
        <w:t>.12.2021-</w:t>
      </w:r>
      <w:r w:rsidR="00AA7C6B">
        <w:rPr>
          <w:rFonts w:ascii="Times New Roman" w:hAnsi="Times New Roman"/>
          <w:sz w:val="28"/>
          <w:lang w:val="kk-KZ"/>
        </w:rPr>
        <w:t>31</w:t>
      </w:r>
      <w:r w:rsidRPr="00D53763">
        <w:rPr>
          <w:rFonts w:ascii="Times New Roman" w:hAnsi="Times New Roman"/>
          <w:sz w:val="28"/>
          <w:lang w:val="kk-KZ"/>
        </w:rPr>
        <w:t>.</w:t>
      </w:r>
      <w:r w:rsidR="00AA7C6B">
        <w:rPr>
          <w:rFonts w:ascii="Times New Roman" w:hAnsi="Times New Roman"/>
          <w:sz w:val="28"/>
          <w:lang w:val="kk-KZ"/>
        </w:rPr>
        <w:t>12</w:t>
      </w:r>
      <w:r w:rsidRPr="00D53763">
        <w:rPr>
          <w:rFonts w:ascii="Times New Roman" w:hAnsi="Times New Roman"/>
          <w:sz w:val="28"/>
          <w:lang w:val="kk-KZ"/>
        </w:rPr>
        <w:t>.202</w:t>
      </w:r>
      <w:r>
        <w:rPr>
          <w:rFonts w:ascii="Times New Roman" w:hAnsi="Times New Roman"/>
          <w:sz w:val="28"/>
          <w:lang w:val="kk-KZ"/>
        </w:rPr>
        <w:t>2)</w:t>
      </w:r>
    </w:p>
    <w:p w14:paraId="7F0BFAEB" w14:textId="77777777" w:rsidR="00371669" w:rsidRPr="00337879" w:rsidRDefault="00371669" w:rsidP="00371669">
      <w:pPr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bookmarkStart w:id="0" w:name="_Hlk66300374"/>
      <w:r w:rsidRPr="00337879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Емтихан онлайн форматта өткізіледі. Емтихан тапсыру кезінде қойылған сұрақтарға толық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жазбаша </w:t>
      </w:r>
      <w:r w:rsidRPr="00337879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жауап беру қажет. </w:t>
      </w:r>
    </w:p>
    <w:bookmarkEnd w:id="0"/>
    <w:p w14:paraId="09A5FD4A" w14:textId="77777777" w:rsidR="00371669" w:rsidRPr="00337879" w:rsidRDefault="00371669" w:rsidP="0037166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3FF2B35C" w14:textId="2B2F9118" w:rsidR="00371669" w:rsidRPr="00676A97" w:rsidRDefault="00371669" w:rsidP="003716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33787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Емтиханды тапсыру кезінде </w:t>
      </w:r>
      <w:r w:rsidR="00D15C25">
        <w:rPr>
          <w:rFonts w:ascii="Times New Roman" w:eastAsia="Calibri" w:hAnsi="Times New Roman" w:cs="Times New Roman"/>
          <w:sz w:val="28"/>
          <w:szCs w:val="28"/>
          <w:lang w:val="kk-KZ"/>
        </w:rPr>
        <w:t>магистрант</w:t>
      </w:r>
      <w:r w:rsidRPr="0033787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білу</w:t>
      </w:r>
      <w:r w:rsidRPr="0033787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і тиіс: </w:t>
      </w:r>
    </w:p>
    <w:p w14:paraId="5CD7A218" w14:textId="77777777" w:rsidR="00371669" w:rsidRPr="00E359C8" w:rsidRDefault="00371669" w:rsidP="00371669">
      <w:pPr>
        <w:numPr>
          <w:ilvl w:val="0"/>
          <w:numId w:val="1"/>
        </w:numPr>
        <w:shd w:val="clear" w:color="auto" w:fill="FFFFFF"/>
        <w:tabs>
          <w:tab w:val="left" w:pos="265"/>
        </w:tabs>
        <w:spacing w:after="0" w:line="240" w:lineRule="auto"/>
        <w:ind w:left="0" w:right="148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359C8">
        <w:rPr>
          <w:rFonts w:ascii="Times New Roman" w:hAnsi="Times New Roman" w:cs="Times New Roman"/>
          <w:sz w:val="28"/>
          <w:szCs w:val="28"/>
          <w:lang w:val="kk-KZ"/>
        </w:rPr>
        <w:t>жергілікті өзін-өзі басқару англо-саксон үлгісіне тән сипатын анықтау</w:t>
      </w:r>
      <w:r>
        <w:rPr>
          <w:rFonts w:ascii="Times New Roman" w:hAnsi="Times New Roman" w:cs="Times New Roman"/>
          <w:sz w:val="28"/>
          <w:szCs w:val="28"/>
          <w:lang w:val="kk-KZ"/>
        </w:rPr>
        <w:t>ды</w:t>
      </w:r>
      <w:r w:rsidRPr="00E359C8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57724C1B" w14:textId="77777777" w:rsidR="00371669" w:rsidRPr="00E359C8" w:rsidRDefault="00371669" w:rsidP="00371669">
      <w:pPr>
        <w:numPr>
          <w:ilvl w:val="0"/>
          <w:numId w:val="1"/>
        </w:numPr>
        <w:shd w:val="clear" w:color="auto" w:fill="FFFFFF"/>
        <w:tabs>
          <w:tab w:val="left" w:pos="265"/>
        </w:tabs>
        <w:spacing w:after="0" w:line="240" w:lineRule="auto"/>
        <w:ind w:left="0" w:right="148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359C8">
        <w:rPr>
          <w:rFonts w:ascii="Times New Roman" w:hAnsi="Times New Roman" w:cs="Times New Roman"/>
          <w:sz w:val="28"/>
          <w:szCs w:val="28"/>
          <w:lang w:val="kk-KZ"/>
        </w:rPr>
        <w:t>жергілікті өзін-өзі басқару моделінің таңдау әсер ететін факторлар анықтау және талда</w:t>
      </w:r>
      <w:r>
        <w:rPr>
          <w:rFonts w:ascii="Times New Roman" w:hAnsi="Times New Roman" w:cs="Times New Roman"/>
          <w:sz w:val="28"/>
          <w:szCs w:val="28"/>
          <w:lang w:val="kk-KZ"/>
        </w:rPr>
        <w:t>ды</w:t>
      </w:r>
      <w:r w:rsidRPr="00E359C8">
        <w:rPr>
          <w:rFonts w:ascii="Times New Roman" w:hAnsi="Times New Roman" w:cs="Times New Roman"/>
          <w:sz w:val="28"/>
          <w:szCs w:val="28"/>
          <w:lang w:val="kk-KZ"/>
        </w:rPr>
        <w:t>у;</w:t>
      </w:r>
    </w:p>
    <w:p w14:paraId="56DE9C65" w14:textId="77777777" w:rsidR="00371669" w:rsidRPr="00E359C8" w:rsidRDefault="00371669" w:rsidP="00371669">
      <w:pPr>
        <w:numPr>
          <w:ilvl w:val="0"/>
          <w:numId w:val="1"/>
        </w:numPr>
        <w:shd w:val="clear" w:color="auto" w:fill="FFFFFF"/>
        <w:tabs>
          <w:tab w:val="left" w:pos="265"/>
        </w:tabs>
        <w:spacing w:after="0" w:line="240" w:lineRule="auto"/>
        <w:ind w:left="0" w:right="148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359C8">
        <w:rPr>
          <w:rFonts w:ascii="Times New Roman" w:hAnsi="Times New Roman" w:cs="Times New Roman"/>
          <w:sz w:val="28"/>
          <w:szCs w:val="28"/>
          <w:lang w:val="kk-KZ"/>
        </w:rPr>
        <w:t>аймақты басқару үшін жергілікті өзін-өзі басқару шетелде үлгісін талдау</w:t>
      </w:r>
      <w:r>
        <w:rPr>
          <w:rFonts w:ascii="Times New Roman" w:hAnsi="Times New Roman" w:cs="Times New Roman"/>
          <w:sz w:val="28"/>
          <w:szCs w:val="28"/>
          <w:lang w:val="kk-KZ"/>
        </w:rPr>
        <w:t>ды</w:t>
      </w:r>
      <w:r w:rsidRPr="00E359C8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3522C0CF" w14:textId="77777777" w:rsidR="00371669" w:rsidRPr="00E359C8" w:rsidRDefault="00371669" w:rsidP="00371669">
      <w:pPr>
        <w:numPr>
          <w:ilvl w:val="0"/>
          <w:numId w:val="1"/>
        </w:numPr>
        <w:shd w:val="clear" w:color="auto" w:fill="FFFFFF"/>
        <w:tabs>
          <w:tab w:val="left" w:pos="265"/>
        </w:tabs>
        <w:spacing w:after="0" w:line="240" w:lineRule="auto"/>
        <w:ind w:left="0" w:right="148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359C8">
        <w:rPr>
          <w:rFonts w:ascii="Times New Roman" w:hAnsi="Times New Roman" w:cs="Times New Roman"/>
          <w:sz w:val="28"/>
          <w:szCs w:val="28"/>
          <w:lang w:val="kk-KZ"/>
        </w:rPr>
        <w:t>аймақты басқару үшін талдау және жергілікті өзін-өзі басқару шетелдік моделін таңдау қолдану дағдылары</w:t>
      </w:r>
      <w:r>
        <w:rPr>
          <w:rFonts w:ascii="Times New Roman" w:hAnsi="Times New Roman" w:cs="Times New Roman"/>
          <w:sz w:val="28"/>
          <w:szCs w:val="28"/>
          <w:lang w:val="kk-KZ"/>
        </w:rPr>
        <w:t>н</w:t>
      </w:r>
      <w:r w:rsidRPr="00E359C8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114B912E" w14:textId="77777777" w:rsidR="00371669" w:rsidRPr="00E359C8" w:rsidRDefault="00371669" w:rsidP="00371669">
      <w:pPr>
        <w:numPr>
          <w:ilvl w:val="0"/>
          <w:numId w:val="1"/>
        </w:numPr>
        <w:shd w:val="clear" w:color="auto" w:fill="FFFFFF"/>
        <w:tabs>
          <w:tab w:val="left" w:pos="265"/>
        </w:tabs>
        <w:spacing w:after="0" w:line="240" w:lineRule="auto"/>
        <w:ind w:left="0" w:right="148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359C8">
        <w:rPr>
          <w:rFonts w:ascii="Times New Roman" w:hAnsi="Times New Roman" w:cs="Times New Roman"/>
          <w:sz w:val="28"/>
          <w:szCs w:val="28"/>
          <w:lang w:val="kk-KZ"/>
        </w:rPr>
        <w:t>жергілікті өзін-өзі басқару құрлықтық моделін сипаттамаларын анықтау</w:t>
      </w:r>
      <w:r>
        <w:rPr>
          <w:rFonts w:ascii="Times New Roman" w:hAnsi="Times New Roman" w:cs="Times New Roman"/>
          <w:sz w:val="28"/>
          <w:szCs w:val="28"/>
          <w:lang w:val="kk-KZ"/>
        </w:rPr>
        <w:t>ды</w:t>
      </w:r>
      <w:r w:rsidRPr="00E359C8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1B0D4C3C" w14:textId="77777777" w:rsidR="00371669" w:rsidRPr="00E359C8" w:rsidRDefault="00371669" w:rsidP="00371669">
      <w:pPr>
        <w:numPr>
          <w:ilvl w:val="0"/>
          <w:numId w:val="1"/>
        </w:numPr>
        <w:shd w:val="clear" w:color="auto" w:fill="FFFFFF"/>
        <w:tabs>
          <w:tab w:val="left" w:pos="265"/>
        </w:tabs>
        <w:spacing w:after="0" w:line="240" w:lineRule="auto"/>
        <w:ind w:left="0" w:right="148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359C8">
        <w:rPr>
          <w:rFonts w:ascii="Times New Roman" w:hAnsi="Times New Roman" w:cs="Times New Roman"/>
          <w:sz w:val="28"/>
          <w:szCs w:val="28"/>
          <w:lang w:val="kk-KZ"/>
        </w:rPr>
        <w:t>жергілікті билік және олардың ерекшеліктерін ұйымдық нысандарын дамыту;</w:t>
      </w:r>
    </w:p>
    <w:p w14:paraId="683247F3" w14:textId="77777777" w:rsidR="00371669" w:rsidRPr="00E359C8" w:rsidRDefault="00371669" w:rsidP="00371669">
      <w:pPr>
        <w:pStyle w:val="ab"/>
        <w:widowControl w:val="0"/>
        <w:numPr>
          <w:ilvl w:val="0"/>
          <w:numId w:val="1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  <w:r w:rsidRPr="00E359C8">
        <w:rPr>
          <w:rFonts w:ascii="Times New Roman" w:hAnsi="Times New Roman" w:cs="Times New Roman"/>
          <w:sz w:val="28"/>
          <w:szCs w:val="28"/>
          <w:lang w:val="kk-KZ"/>
        </w:rPr>
        <w:t>жергілікті үкімет моделін таңдау әсер ететін факторлар анықтау</w:t>
      </w:r>
      <w:r>
        <w:rPr>
          <w:rFonts w:ascii="Times New Roman" w:hAnsi="Times New Roman" w:cs="Times New Roman"/>
          <w:sz w:val="28"/>
          <w:szCs w:val="28"/>
          <w:lang w:val="kk-KZ"/>
        </w:rPr>
        <w:t>ды</w:t>
      </w:r>
      <w:r w:rsidRPr="00E359C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6BFF3148" w14:textId="77777777" w:rsidR="00371669" w:rsidRPr="00E359C8" w:rsidRDefault="00371669" w:rsidP="0037166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38128899" w14:textId="77777777" w:rsidR="00371669" w:rsidRPr="004B3812" w:rsidRDefault="00371669" w:rsidP="0037166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Сұрақтар </w:t>
      </w:r>
      <w:r w:rsidRPr="004B381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құрастырылатын тақырыптар:</w:t>
      </w:r>
    </w:p>
    <w:p w14:paraId="3A0F2FB9" w14:textId="77777777" w:rsidR="00371669" w:rsidRPr="004B3812" w:rsidRDefault="00371669" w:rsidP="0037166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73A69363" w14:textId="77777777" w:rsidR="00371669" w:rsidRPr="006F1B07" w:rsidRDefault="00371669" w:rsidP="003716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1" w:name="_Hlk82261381"/>
      <w:bookmarkStart w:id="2" w:name="_Hlk82269282"/>
      <w:r>
        <w:rPr>
          <w:rFonts w:ascii="Times New Roman" w:hAnsi="Times New Roman" w:cs="Times New Roman"/>
          <w:sz w:val="24"/>
          <w:szCs w:val="24"/>
          <w:lang w:val="kk-KZ"/>
        </w:rPr>
        <w:t>1.</w:t>
      </w:r>
      <w:r w:rsidRPr="006F1B07">
        <w:rPr>
          <w:rFonts w:ascii="Times New Roman" w:hAnsi="Times New Roman" w:cs="Times New Roman"/>
          <w:sz w:val="24"/>
          <w:szCs w:val="24"/>
          <w:lang w:val="kk-KZ"/>
        </w:rPr>
        <w:t>Жергілікті басқарудың шетелдік моделдері ғылыми негіздері</w:t>
      </w:r>
      <w:bookmarkEnd w:id="1"/>
    </w:p>
    <w:p w14:paraId="58712C3B" w14:textId="77777777" w:rsidR="00371669" w:rsidRPr="006F1B07" w:rsidRDefault="00371669" w:rsidP="003716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</w:t>
      </w:r>
      <w:r w:rsidRPr="006F1B07">
        <w:rPr>
          <w:rFonts w:ascii="Times New Roman" w:hAnsi="Times New Roman" w:cs="Times New Roman"/>
          <w:sz w:val="24"/>
          <w:szCs w:val="24"/>
          <w:lang w:val="kk-KZ"/>
        </w:rPr>
        <w:t>Шетелдердегі жергілікті  басқаруды дамытудың  серпінін анықтаушы  факторлар</w:t>
      </w:r>
    </w:p>
    <w:p w14:paraId="08BAC999" w14:textId="77777777" w:rsidR="00371669" w:rsidRPr="006F1B07" w:rsidRDefault="00371669" w:rsidP="003716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3" w:name="_Hlk82269333"/>
      <w:bookmarkEnd w:id="2"/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6F1B07">
        <w:rPr>
          <w:rFonts w:ascii="Times New Roman" w:hAnsi="Times New Roman" w:cs="Times New Roman"/>
          <w:sz w:val="24"/>
          <w:szCs w:val="24"/>
          <w:lang w:val="kk-KZ"/>
        </w:rPr>
        <w:t>. Ше</w:t>
      </w:r>
      <w:r>
        <w:rPr>
          <w:rFonts w:ascii="Times New Roman" w:hAnsi="Times New Roman" w:cs="Times New Roman"/>
          <w:sz w:val="24"/>
          <w:szCs w:val="24"/>
          <w:lang w:val="kk-KZ"/>
        </w:rPr>
        <w:t>т</w:t>
      </w:r>
      <w:r w:rsidRPr="006F1B07">
        <w:rPr>
          <w:rFonts w:ascii="Times New Roman" w:hAnsi="Times New Roman" w:cs="Times New Roman"/>
          <w:sz w:val="24"/>
          <w:szCs w:val="24"/>
          <w:lang w:val="kk-KZ"/>
        </w:rPr>
        <w:t xml:space="preserve"> елдердегі жергілікті  басқарудың жүйесінің  заманауи тәсілдері</w:t>
      </w:r>
    </w:p>
    <w:p w14:paraId="00D4B738" w14:textId="77777777" w:rsidR="00371669" w:rsidRPr="006F1B07" w:rsidRDefault="00371669" w:rsidP="003716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</w:t>
      </w:r>
      <w:r w:rsidRPr="006F1B07">
        <w:rPr>
          <w:rFonts w:ascii="Times New Roman" w:hAnsi="Times New Roman" w:cs="Times New Roman"/>
          <w:sz w:val="24"/>
          <w:szCs w:val="24"/>
          <w:lang w:val="kk-KZ"/>
        </w:rPr>
        <w:t>Шет мемлекеттердің мемлекет басқаруындағы ерекшеліктері: құрылымы, құқық, атқарушы және бақылаушы органдары</w:t>
      </w:r>
    </w:p>
    <w:p w14:paraId="7B85A181" w14:textId="77777777" w:rsidR="00371669" w:rsidRPr="006F1B07" w:rsidRDefault="00371669" w:rsidP="003716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5.</w:t>
      </w:r>
      <w:r w:rsidRPr="006F1B07">
        <w:rPr>
          <w:rFonts w:ascii="Times New Roman" w:hAnsi="Times New Roman" w:cs="Times New Roman"/>
          <w:sz w:val="24"/>
          <w:szCs w:val="24"/>
          <w:lang w:val="kk-KZ"/>
        </w:rPr>
        <w:t xml:space="preserve"> Дамыған  елдердегі мемлекеттік басқарудың </w:t>
      </w:r>
      <w:r>
        <w:rPr>
          <w:rFonts w:ascii="Times New Roman" w:hAnsi="Times New Roman" w:cs="Times New Roman"/>
          <w:sz w:val="24"/>
          <w:szCs w:val="24"/>
          <w:lang w:val="kk-KZ"/>
        </w:rPr>
        <w:t>заманауи жүйесі</w:t>
      </w:r>
    </w:p>
    <w:p w14:paraId="5091BA9D" w14:textId="77777777" w:rsidR="00371669" w:rsidRPr="006F1B07" w:rsidRDefault="00371669" w:rsidP="003716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4" w:name="_Hlk82269374"/>
      <w:bookmarkEnd w:id="3"/>
      <w:r>
        <w:rPr>
          <w:rFonts w:ascii="Times New Roman" w:hAnsi="Times New Roman" w:cs="Times New Roman"/>
          <w:sz w:val="24"/>
          <w:szCs w:val="24"/>
          <w:lang w:val="kk-KZ"/>
        </w:rPr>
        <w:t>6.</w:t>
      </w:r>
      <w:r w:rsidRPr="00E359C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6F1B07">
        <w:rPr>
          <w:rFonts w:ascii="Times New Roman" w:hAnsi="Times New Roman" w:cs="Times New Roman"/>
          <w:sz w:val="24"/>
          <w:szCs w:val="24"/>
          <w:lang w:val="kk-KZ"/>
        </w:rPr>
        <w:t>А</w:t>
      </w:r>
      <w:r>
        <w:rPr>
          <w:rFonts w:ascii="Times New Roman" w:hAnsi="Times New Roman" w:cs="Times New Roman"/>
          <w:sz w:val="24"/>
          <w:szCs w:val="24"/>
          <w:lang w:val="kk-KZ"/>
        </w:rPr>
        <w:t>ҚШ</w:t>
      </w:r>
      <w:r w:rsidRPr="006F1B07">
        <w:rPr>
          <w:rFonts w:ascii="Times New Roman" w:hAnsi="Times New Roman" w:cs="Times New Roman"/>
          <w:sz w:val="24"/>
          <w:szCs w:val="24"/>
          <w:lang w:val="kk-KZ"/>
        </w:rPr>
        <w:t xml:space="preserve"> мен Канада мемлекеттеріндегі  жергілікті  басқару жүйесі</w:t>
      </w:r>
      <w:r>
        <w:rPr>
          <w:rFonts w:ascii="Times New Roman" w:hAnsi="Times New Roman" w:cs="Times New Roman"/>
          <w:sz w:val="24"/>
          <w:szCs w:val="24"/>
          <w:lang w:val="kk-KZ"/>
        </w:rPr>
        <w:t>нің модельдері</w:t>
      </w:r>
    </w:p>
    <w:p w14:paraId="01B0FBDF" w14:textId="77777777" w:rsidR="00371669" w:rsidRPr="006F1B07" w:rsidRDefault="00371669" w:rsidP="003716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5" w:name="_Hlk82269442"/>
      <w:bookmarkEnd w:id="4"/>
      <w:r>
        <w:rPr>
          <w:rFonts w:ascii="Times New Roman" w:hAnsi="Times New Roman" w:cs="Times New Roman"/>
          <w:sz w:val="24"/>
          <w:szCs w:val="24"/>
          <w:lang w:val="kk-KZ"/>
        </w:rPr>
        <w:t>7.</w:t>
      </w:r>
      <w:r w:rsidRPr="006F1B07">
        <w:rPr>
          <w:rFonts w:ascii="Times New Roman" w:hAnsi="Times New Roman" w:cs="Times New Roman"/>
          <w:sz w:val="24"/>
          <w:szCs w:val="24"/>
          <w:lang w:val="kk-KZ"/>
        </w:rPr>
        <w:t>Ұлыбритания (парламенттік монархия) мен Франция (аралас)  мемлекеттеріндегі жергілікті  басқару жүйес</w:t>
      </w:r>
      <w:r>
        <w:rPr>
          <w:rFonts w:ascii="Times New Roman" w:hAnsi="Times New Roman" w:cs="Times New Roman"/>
          <w:sz w:val="24"/>
          <w:szCs w:val="24"/>
          <w:lang w:val="kk-KZ"/>
        </w:rPr>
        <w:t>інің модельдері</w:t>
      </w:r>
    </w:p>
    <w:p w14:paraId="7DBB3D86" w14:textId="77777777" w:rsidR="00371669" w:rsidRPr="006F1B07" w:rsidRDefault="00371669" w:rsidP="003716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6" w:name="_Hlk82269630"/>
      <w:bookmarkEnd w:id="5"/>
      <w:r>
        <w:rPr>
          <w:rFonts w:ascii="Times New Roman" w:hAnsi="Times New Roman" w:cs="Times New Roman"/>
          <w:sz w:val="24"/>
          <w:szCs w:val="24"/>
          <w:lang w:val="kk-KZ"/>
        </w:rPr>
        <w:t xml:space="preserve">8. </w:t>
      </w:r>
      <w:r w:rsidRPr="006F1B07">
        <w:rPr>
          <w:rFonts w:ascii="Times New Roman" w:hAnsi="Times New Roman" w:cs="Times New Roman"/>
          <w:sz w:val="24"/>
          <w:szCs w:val="24"/>
          <w:lang w:val="kk-KZ"/>
        </w:rPr>
        <w:t>Германия мен Түрік мемлекеттеріндегі жергілікті  басқару жүйесі</w:t>
      </w:r>
    </w:p>
    <w:p w14:paraId="133441A2" w14:textId="77777777" w:rsidR="00371669" w:rsidRPr="006F1B07" w:rsidRDefault="00371669" w:rsidP="003716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7" w:name="_Hlk82269735"/>
      <w:bookmarkEnd w:id="6"/>
      <w:r>
        <w:rPr>
          <w:rFonts w:ascii="Times New Roman" w:hAnsi="Times New Roman" w:cs="Times New Roman"/>
          <w:sz w:val="24"/>
          <w:szCs w:val="24"/>
          <w:lang w:val="kk-KZ"/>
        </w:rPr>
        <w:t>9.</w:t>
      </w:r>
      <w:r w:rsidRPr="006F1B07">
        <w:rPr>
          <w:rFonts w:ascii="Times New Roman" w:hAnsi="Times New Roman" w:cs="Times New Roman"/>
          <w:sz w:val="24"/>
          <w:szCs w:val="24"/>
          <w:lang w:val="kk-KZ"/>
        </w:rPr>
        <w:t xml:space="preserve"> Израиль және Швейцария мемлекеттеріндегі жергілікті басқару жүйесі</w:t>
      </w:r>
    </w:p>
    <w:p w14:paraId="56C6A94F" w14:textId="77777777" w:rsidR="00371669" w:rsidRPr="006F1B07" w:rsidRDefault="00371669" w:rsidP="003716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8" w:name="_Hlk82269764"/>
      <w:bookmarkEnd w:id="7"/>
      <w:r>
        <w:rPr>
          <w:rFonts w:ascii="Times New Roman" w:hAnsi="Times New Roman" w:cs="Times New Roman"/>
          <w:sz w:val="24"/>
          <w:szCs w:val="24"/>
          <w:lang w:val="kk-KZ"/>
        </w:rPr>
        <w:t>10.</w:t>
      </w:r>
      <w:r w:rsidRPr="006F1B07">
        <w:rPr>
          <w:rFonts w:ascii="Times New Roman" w:hAnsi="Times New Roman" w:cs="Times New Roman"/>
          <w:sz w:val="24"/>
          <w:szCs w:val="24"/>
          <w:lang w:val="kk-KZ"/>
        </w:rPr>
        <w:t xml:space="preserve"> Польша және Украина  мемлекеттеріндегі  </w:t>
      </w:r>
      <w:bookmarkStart w:id="9" w:name="_Hlk82266234"/>
      <w:r w:rsidRPr="006F1B07">
        <w:rPr>
          <w:rFonts w:ascii="Times New Roman" w:hAnsi="Times New Roman" w:cs="Times New Roman"/>
          <w:sz w:val="24"/>
          <w:szCs w:val="24"/>
          <w:lang w:val="kk-KZ"/>
        </w:rPr>
        <w:t>жергілікті басқару жүйесі</w:t>
      </w:r>
      <w:bookmarkEnd w:id="9"/>
    </w:p>
    <w:p w14:paraId="1E5A2427" w14:textId="77777777" w:rsidR="00371669" w:rsidRPr="006F1B07" w:rsidRDefault="00371669" w:rsidP="003716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10" w:name="_Hlk82269795"/>
      <w:bookmarkEnd w:id="8"/>
      <w:r>
        <w:rPr>
          <w:rFonts w:ascii="Times New Roman" w:hAnsi="Times New Roman" w:cs="Times New Roman"/>
          <w:sz w:val="24"/>
          <w:szCs w:val="24"/>
          <w:lang w:val="kk-KZ"/>
        </w:rPr>
        <w:t>11.</w:t>
      </w:r>
      <w:r w:rsidRPr="006F1B07">
        <w:rPr>
          <w:rFonts w:ascii="Times New Roman" w:hAnsi="Times New Roman" w:cs="Times New Roman"/>
          <w:sz w:val="24"/>
          <w:szCs w:val="24"/>
          <w:lang w:val="kk-KZ"/>
        </w:rPr>
        <w:t xml:space="preserve"> Азия-Тынық мұхит аймағы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6F1B07">
        <w:rPr>
          <w:rFonts w:ascii="Times New Roman" w:hAnsi="Times New Roman" w:cs="Times New Roman"/>
          <w:sz w:val="24"/>
          <w:szCs w:val="24"/>
          <w:lang w:val="kk-KZ"/>
        </w:rPr>
        <w:t>(Гонконг, Оңтүстік Корея, Сингапур, Тайвань) және Австралия мемлекеттеріндегі  жергілікті  басқару жүйесі</w:t>
      </w:r>
    </w:p>
    <w:p w14:paraId="0329A797" w14:textId="77777777" w:rsidR="00371669" w:rsidRPr="006F1B07" w:rsidRDefault="00371669" w:rsidP="003716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1B0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12.</w:t>
      </w:r>
      <w:bookmarkStart w:id="11" w:name="_Hlk82269818"/>
      <w:bookmarkEnd w:id="10"/>
      <w:r>
        <w:rPr>
          <w:rFonts w:ascii="Times New Roman" w:hAnsi="Times New Roman" w:cs="Times New Roman"/>
          <w:sz w:val="24"/>
          <w:szCs w:val="24"/>
          <w:lang w:val="kk-KZ"/>
        </w:rPr>
        <w:t>Жа</w:t>
      </w:r>
      <w:r w:rsidRPr="006F1B07">
        <w:rPr>
          <w:rFonts w:ascii="Times New Roman" w:hAnsi="Times New Roman" w:cs="Times New Roman"/>
          <w:sz w:val="24"/>
          <w:szCs w:val="24"/>
          <w:lang w:val="kk-KZ"/>
        </w:rPr>
        <w:t>пония, Оңтүстік Корея,  Қытай   мемлекеттеріндегі  жергілікті  басқару жүйесі</w:t>
      </w:r>
      <w:r>
        <w:rPr>
          <w:rFonts w:ascii="Times New Roman" w:hAnsi="Times New Roman" w:cs="Times New Roman"/>
          <w:sz w:val="24"/>
          <w:szCs w:val="24"/>
          <w:lang w:val="kk-KZ"/>
        </w:rPr>
        <w:t>нің модельдері</w:t>
      </w:r>
    </w:p>
    <w:p w14:paraId="700F00E7" w14:textId="77777777" w:rsidR="00371669" w:rsidRPr="006F1B07" w:rsidRDefault="00371669" w:rsidP="003716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12" w:name="_Hlk82269948"/>
      <w:bookmarkEnd w:id="11"/>
      <w:r>
        <w:rPr>
          <w:rFonts w:ascii="Times New Roman" w:hAnsi="Times New Roman" w:cs="Times New Roman"/>
          <w:sz w:val="24"/>
          <w:szCs w:val="24"/>
          <w:lang w:val="kk-KZ"/>
        </w:rPr>
        <w:t xml:space="preserve">13. </w:t>
      </w:r>
      <w:r w:rsidRPr="006F1B07">
        <w:rPr>
          <w:rFonts w:ascii="Times New Roman" w:hAnsi="Times New Roman" w:cs="Times New Roman"/>
          <w:sz w:val="24"/>
          <w:szCs w:val="24"/>
          <w:lang w:val="kk-KZ"/>
        </w:rPr>
        <w:t>Латын Америкасы (Аргентина,Бразилия,  Боливия,  Венесуэла, Мексика, Парагвай,   Чили) елдеріндегі жергілікті басқару жүйесі</w:t>
      </w:r>
      <w:r>
        <w:rPr>
          <w:rFonts w:ascii="Times New Roman" w:hAnsi="Times New Roman" w:cs="Times New Roman"/>
          <w:sz w:val="24"/>
          <w:szCs w:val="24"/>
          <w:lang w:val="kk-KZ"/>
        </w:rPr>
        <w:t>нің модельдері</w:t>
      </w:r>
    </w:p>
    <w:bookmarkEnd w:id="12"/>
    <w:p w14:paraId="0AA28ED7" w14:textId="77777777" w:rsidR="00371669" w:rsidRPr="006F1B07" w:rsidRDefault="00371669" w:rsidP="003716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94E8E52" w14:textId="77777777" w:rsidR="00371669" w:rsidRPr="006F1B07" w:rsidRDefault="00371669" w:rsidP="003716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13" w:name="_Hlk82269986"/>
      <w:r w:rsidRPr="006F1B07">
        <w:rPr>
          <w:rFonts w:ascii="Times New Roman" w:hAnsi="Times New Roman" w:cs="Times New Roman"/>
          <w:sz w:val="24"/>
          <w:szCs w:val="24"/>
          <w:lang w:val="kk-KZ"/>
        </w:rPr>
        <w:t>1</w:t>
      </w: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6F1B07">
        <w:rPr>
          <w:rFonts w:ascii="Times New Roman" w:hAnsi="Times New Roman" w:cs="Times New Roman"/>
          <w:sz w:val="24"/>
          <w:szCs w:val="24"/>
          <w:lang w:val="kk-KZ"/>
        </w:rPr>
        <w:t>.  Индия  және Иран мемлекеттеріндегі жергілікті басқару жүйесі</w:t>
      </w:r>
      <w:r>
        <w:rPr>
          <w:rFonts w:ascii="Times New Roman" w:hAnsi="Times New Roman" w:cs="Times New Roman"/>
          <w:sz w:val="24"/>
          <w:szCs w:val="24"/>
          <w:lang w:val="kk-KZ"/>
        </w:rPr>
        <w:t>нің модельдері</w:t>
      </w:r>
      <w:bookmarkEnd w:id="13"/>
    </w:p>
    <w:p w14:paraId="75B6ACD0" w14:textId="77777777" w:rsidR="00371669" w:rsidRPr="006F1B07" w:rsidRDefault="00371669" w:rsidP="003716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14" w:name="_Hlk82270043"/>
      <w:r w:rsidRPr="006F1B07">
        <w:rPr>
          <w:rFonts w:ascii="Times New Roman" w:hAnsi="Times New Roman" w:cs="Times New Roman"/>
          <w:sz w:val="24"/>
          <w:szCs w:val="24"/>
          <w:lang w:val="kk-KZ"/>
        </w:rPr>
        <w:t>1</w:t>
      </w:r>
      <w:r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6F1B07">
        <w:rPr>
          <w:rFonts w:ascii="Times New Roman" w:hAnsi="Times New Roman" w:cs="Times New Roman"/>
          <w:sz w:val="24"/>
          <w:szCs w:val="24"/>
          <w:lang w:val="kk-KZ"/>
        </w:rPr>
        <w:t>.  Латвия, Литва, Эстония елдеріндегі жергілікті басқару жүйесі</w:t>
      </w:r>
      <w:r>
        <w:rPr>
          <w:rFonts w:ascii="Times New Roman" w:hAnsi="Times New Roman" w:cs="Times New Roman"/>
          <w:sz w:val="24"/>
          <w:szCs w:val="24"/>
          <w:lang w:val="kk-KZ"/>
        </w:rPr>
        <w:t>нің модельдері</w:t>
      </w:r>
    </w:p>
    <w:p w14:paraId="7C109D46" w14:textId="77777777" w:rsidR="00371669" w:rsidRPr="006F1B07" w:rsidRDefault="00371669" w:rsidP="003716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15" w:name="_Hlk82270069"/>
      <w:bookmarkEnd w:id="14"/>
      <w:r w:rsidRPr="006F1B07">
        <w:rPr>
          <w:rFonts w:ascii="Times New Roman" w:hAnsi="Times New Roman" w:cs="Times New Roman"/>
          <w:sz w:val="24"/>
          <w:szCs w:val="24"/>
          <w:lang w:val="kk-KZ"/>
        </w:rPr>
        <w:t>1</w:t>
      </w:r>
      <w:r>
        <w:rPr>
          <w:rFonts w:ascii="Times New Roman" w:hAnsi="Times New Roman" w:cs="Times New Roman"/>
          <w:sz w:val="24"/>
          <w:szCs w:val="24"/>
          <w:lang w:val="kk-KZ"/>
        </w:rPr>
        <w:t>6</w:t>
      </w:r>
      <w:r w:rsidRPr="006F1B07">
        <w:rPr>
          <w:rFonts w:ascii="Times New Roman" w:hAnsi="Times New Roman" w:cs="Times New Roman"/>
          <w:sz w:val="24"/>
          <w:szCs w:val="24"/>
          <w:lang w:val="kk-KZ"/>
        </w:rPr>
        <w:t>.  Орта Азия елдеріндегі  мемлекетіндегі жергілікті  басқару жүйесі</w:t>
      </w:r>
      <w:r>
        <w:rPr>
          <w:rFonts w:ascii="Times New Roman" w:hAnsi="Times New Roman" w:cs="Times New Roman"/>
          <w:sz w:val="24"/>
          <w:szCs w:val="24"/>
          <w:lang w:val="kk-KZ"/>
        </w:rPr>
        <w:t>нің модельдері</w:t>
      </w:r>
      <w:bookmarkEnd w:id="15"/>
    </w:p>
    <w:p w14:paraId="246E6E0F" w14:textId="77777777" w:rsidR="00371669" w:rsidRPr="006F1B07" w:rsidRDefault="00371669" w:rsidP="003716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16" w:name="_Hlk82270115"/>
      <w:r w:rsidRPr="006F1B07">
        <w:rPr>
          <w:rFonts w:ascii="Times New Roman" w:hAnsi="Times New Roman" w:cs="Times New Roman"/>
          <w:sz w:val="24"/>
          <w:szCs w:val="24"/>
          <w:lang w:val="kk-KZ"/>
        </w:rPr>
        <w:lastRenderedPageBreak/>
        <w:t>1</w:t>
      </w:r>
      <w:r>
        <w:rPr>
          <w:rFonts w:ascii="Times New Roman" w:hAnsi="Times New Roman" w:cs="Times New Roman"/>
          <w:sz w:val="24"/>
          <w:szCs w:val="24"/>
          <w:lang w:val="kk-KZ"/>
        </w:rPr>
        <w:t>7</w:t>
      </w:r>
      <w:r w:rsidRPr="006F1B07">
        <w:rPr>
          <w:rFonts w:ascii="Times New Roman" w:hAnsi="Times New Roman" w:cs="Times New Roman"/>
          <w:sz w:val="24"/>
          <w:szCs w:val="24"/>
          <w:lang w:val="kk-KZ"/>
        </w:rPr>
        <w:t>.  Ресей  федерациясы мен Беларусь мемлекеттеріндегі  жергілікті  басқару жүйесі</w:t>
      </w:r>
      <w:r>
        <w:rPr>
          <w:rFonts w:ascii="Times New Roman" w:hAnsi="Times New Roman" w:cs="Times New Roman"/>
          <w:sz w:val="24"/>
          <w:szCs w:val="24"/>
          <w:lang w:val="kk-KZ"/>
        </w:rPr>
        <w:t>нің модельдері</w:t>
      </w:r>
      <w:bookmarkEnd w:id="16"/>
      <w:r w:rsidRPr="006F1B07">
        <w:rPr>
          <w:rFonts w:ascii="Times New Roman" w:hAnsi="Times New Roman" w:cs="Times New Roman"/>
          <w:sz w:val="24"/>
          <w:szCs w:val="24"/>
          <w:lang w:val="kk-KZ"/>
        </w:rPr>
        <w:tab/>
      </w:r>
    </w:p>
    <w:p w14:paraId="3B80F105" w14:textId="77777777" w:rsidR="00371669" w:rsidRPr="006F1B07" w:rsidRDefault="00371669" w:rsidP="003716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1B07">
        <w:rPr>
          <w:rFonts w:ascii="Times New Roman" w:hAnsi="Times New Roman" w:cs="Times New Roman"/>
          <w:sz w:val="24"/>
          <w:szCs w:val="24"/>
          <w:lang w:val="kk-KZ"/>
        </w:rPr>
        <w:t>1</w:t>
      </w:r>
      <w:r>
        <w:rPr>
          <w:rFonts w:ascii="Times New Roman" w:hAnsi="Times New Roman" w:cs="Times New Roman"/>
          <w:sz w:val="24"/>
          <w:szCs w:val="24"/>
          <w:lang w:val="kk-KZ"/>
        </w:rPr>
        <w:t>8</w:t>
      </w:r>
      <w:r w:rsidRPr="006F1B07">
        <w:rPr>
          <w:rFonts w:ascii="Times New Roman" w:hAnsi="Times New Roman" w:cs="Times New Roman"/>
          <w:sz w:val="24"/>
          <w:szCs w:val="24"/>
          <w:lang w:val="kk-KZ"/>
        </w:rPr>
        <w:t>. Азербайджан және Армения мемлекеттеріндегі жергілікті басқару жүйесі</w:t>
      </w:r>
      <w:r>
        <w:rPr>
          <w:rFonts w:ascii="Times New Roman" w:hAnsi="Times New Roman" w:cs="Times New Roman"/>
          <w:sz w:val="24"/>
          <w:szCs w:val="24"/>
          <w:lang w:val="kk-KZ"/>
        </w:rPr>
        <w:t>нің модельдері</w:t>
      </w:r>
    </w:p>
    <w:p w14:paraId="71D968E0" w14:textId="77777777" w:rsidR="00AA7C6B" w:rsidRDefault="00AA7C6B" w:rsidP="00AA7C6B">
      <w:pPr>
        <w:tabs>
          <w:tab w:val="left" w:pos="1215"/>
        </w:tabs>
        <w:spacing w:after="200" w:line="276" w:lineRule="auto"/>
        <w:rPr>
          <w:rFonts w:eastAsiaTheme="minorEastAsia"/>
          <w:lang w:val="kk-KZ" w:eastAsia="ru-RU"/>
        </w:rPr>
      </w:pPr>
    </w:p>
    <w:p w14:paraId="6230D2F5" w14:textId="77777777" w:rsidR="00AA7C6B" w:rsidRDefault="00AA7C6B" w:rsidP="00AA7C6B">
      <w:pPr>
        <w:tabs>
          <w:tab w:val="left" w:pos="1215"/>
        </w:tabs>
        <w:spacing w:after="200" w:line="276" w:lineRule="auto"/>
        <w:rPr>
          <w:rFonts w:eastAsiaTheme="minorEastAsia"/>
          <w:lang w:val="kk-KZ" w:eastAsia="ru-RU"/>
        </w:rPr>
      </w:pPr>
    </w:p>
    <w:p w14:paraId="31759CF7" w14:textId="3C995A7A" w:rsidR="00AA7C6B" w:rsidRPr="00AA7C6B" w:rsidRDefault="00AA7C6B" w:rsidP="00AA7C6B">
      <w:pPr>
        <w:tabs>
          <w:tab w:val="left" w:pos="1215"/>
        </w:tabs>
        <w:spacing w:after="200" w:line="276" w:lineRule="auto"/>
        <w:rPr>
          <w:rFonts w:eastAsiaTheme="minorEastAsia"/>
          <w:lang w:val="kk-KZ" w:eastAsia="ru-RU"/>
        </w:rPr>
      </w:pPr>
      <w:r w:rsidRPr="00AA7C6B">
        <w:rPr>
          <w:rFonts w:eastAsiaTheme="minorEastAsia"/>
          <w:lang w:val="kk-KZ" w:eastAsia="ru-RU"/>
        </w:rPr>
        <w:t>Пайдаланылатын  әдебиеттер:</w:t>
      </w:r>
    </w:p>
    <w:p w14:paraId="08138DC5" w14:textId="77777777" w:rsidR="00AA7C6B" w:rsidRPr="00AA7C6B" w:rsidRDefault="00AA7C6B" w:rsidP="00AA7C6B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</w:pPr>
      <w:r w:rsidRPr="00AA7C6B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 xml:space="preserve">1.Қасым-Жомарт Тоқаев Әділетті  мемлекет. Біртұтас ұлт. Берекелі қоғам. </w:t>
      </w:r>
      <w:r w:rsidRPr="00AA7C6B">
        <w:rPr>
          <w:rFonts w:ascii="Times New Roman" w:eastAsiaTheme="minorEastAsia" w:hAnsi="Times New Roman" w:cs="Times New Roman"/>
          <w:color w:val="000000" w:themeColor="text1"/>
          <w:sz w:val="20"/>
          <w:szCs w:val="20"/>
          <w:shd w:val="clear" w:color="auto" w:fill="FFFFFF"/>
          <w:lang w:val="kk-KZ" w:eastAsia="ru-RU"/>
        </w:rPr>
        <w:t xml:space="preserve"> </w:t>
      </w:r>
      <w:r w:rsidRPr="00AA7C6B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>-Нұр-Сұлтан, 2022 ж. 1 қыркүйек</w:t>
      </w:r>
    </w:p>
    <w:p w14:paraId="71327077" w14:textId="77777777" w:rsidR="00AA7C6B" w:rsidRPr="00AA7C6B" w:rsidRDefault="00AA7C6B" w:rsidP="00AA7C6B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</w:pPr>
      <w:r w:rsidRPr="00AA7C6B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>2.</w:t>
      </w:r>
      <w:r w:rsidRPr="00AA7C6B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ab/>
        <w:t>Қазақстан Республикасының Конститутциясы-Астана: Елорда, 2008-56 б.</w:t>
      </w:r>
    </w:p>
    <w:p w14:paraId="37118462" w14:textId="77777777" w:rsidR="00AA7C6B" w:rsidRPr="00AA7C6B" w:rsidRDefault="00AA7C6B" w:rsidP="00AA7C6B">
      <w:pPr>
        <w:tabs>
          <w:tab w:val="left" w:pos="3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  <w:r w:rsidRPr="00AA7C6B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>3.</w:t>
      </w:r>
      <w:r w:rsidRPr="00AA7C6B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ab/>
      </w:r>
      <w:r w:rsidRPr="00AA7C6B"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  <w:t>Барциц И.Н. Эволюция государственного управления в странах постсоветского пространства. 1991-2021-М.: Дело РАНХиГС, 2021 -448 с.</w:t>
      </w:r>
    </w:p>
    <w:p w14:paraId="361086E2" w14:textId="77777777" w:rsidR="00AA7C6B" w:rsidRPr="00AA7C6B" w:rsidRDefault="00AA7C6B" w:rsidP="00AA7C6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  <w:r w:rsidRPr="00AA7C6B"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  <w:t>4. Васильев В.П., Деханова  М.Г., Холоденко Ю.А. Государственное и муниципальное управление -М.: Юрайт, 2021-307 с</w:t>
      </w:r>
    </w:p>
    <w:p w14:paraId="3313596E" w14:textId="77777777" w:rsidR="00AA7C6B" w:rsidRPr="00AA7C6B" w:rsidRDefault="00AA7C6B" w:rsidP="00AA7C6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  <w:r w:rsidRPr="00AA7C6B"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  <w:t>5. Глазьев С.Ю. Управление развитием экономики: курс лекций - М.: Факультет государственного управления МГУ, 2019 - 759 с.</w:t>
      </w:r>
    </w:p>
    <w:p w14:paraId="085A95D3" w14:textId="77777777" w:rsidR="00AA7C6B" w:rsidRPr="00AA7C6B" w:rsidRDefault="00AA7C6B" w:rsidP="00AA7C6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  <w:r w:rsidRPr="00AA7C6B"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  <w:t>6. Кудина М.В., Воронов А.С., Леонтьева Л.С.Управление государственными реформами и корпоративными преобразованиями- М.: ЮНИТИ-ДАНА, 2021- 255 с.</w:t>
      </w:r>
    </w:p>
    <w:p w14:paraId="1632705C" w14:textId="77777777" w:rsidR="00AA7C6B" w:rsidRPr="00AA7C6B" w:rsidRDefault="00AA7C6B" w:rsidP="00AA7C6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  <w:r w:rsidRPr="00AA7C6B"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  <w:t>7. Липски С.А. Система государственного управления -М.: ИНФРА-М,  2020 -229 с.</w:t>
      </w:r>
    </w:p>
    <w:p w14:paraId="280D2F72" w14:textId="77777777" w:rsidR="00AA7C6B" w:rsidRPr="00AA7C6B" w:rsidRDefault="00AA7C6B" w:rsidP="00AA7C6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  <w:r w:rsidRPr="00AA7C6B"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  <w:t xml:space="preserve"> 8.  Кошкидько  В.Г., Пронкина С.В. Региональное управление: отечественный и зарубежный опыт: монография – М. АРГАМАК-МЕДИА, 2018 – 320 с</w:t>
      </w:r>
    </w:p>
    <w:p w14:paraId="1CE200D5" w14:textId="77777777" w:rsidR="00AA7C6B" w:rsidRPr="00AA7C6B" w:rsidRDefault="00AA7C6B" w:rsidP="00AA7C6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  <w:r w:rsidRPr="00AA7C6B"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  <w:t>9. Мухаев Р.Т. Государственое и муниципиальное управлени-М.: ИНФРА-М, 2021-467 с.</w:t>
      </w:r>
    </w:p>
    <w:p w14:paraId="2546ABBF" w14:textId="77777777" w:rsidR="00AA7C6B" w:rsidRPr="00AA7C6B" w:rsidRDefault="00AA7C6B" w:rsidP="00AA7C6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  <w:r w:rsidRPr="00AA7C6B"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  <w:t>10. Пушкарева Г.В., Соловьев А.И., Михайлова О.В. Идеи и ценности в государственном управлении - М.: Аспект-Пресс, 2018 - 272 с.</w:t>
      </w:r>
    </w:p>
    <w:p w14:paraId="233772FD" w14:textId="77777777" w:rsidR="00AA7C6B" w:rsidRPr="00AA7C6B" w:rsidRDefault="00AA7C6B" w:rsidP="00AA7C6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  <w:r w:rsidRPr="00AA7C6B"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  <w:t>11.Сморгунова Л.В. Государственная политика и управление: уровни, технологии, зарубежный опыт-М.: Юрайт, 2020-484 с.</w:t>
      </w:r>
    </w:p>
    <w:p w14:paraId="21431B05" w14:textId="77777777" w:rsidR="00AA7C6B" w:rsidRPr="00AA7C6B" w:rsidRDefault="00AA7C6B" w:rsidP="00AA7C6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  <w:r w:rsidRPr="00AA7C6B"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  <w:t xml:space="preserve">12.Современные подходы к изучению истории государственного управления - М.: МГУ, 2020 – 76 с. </w:t>
      </w:r>
    </w:p>
    <w:p w14:paraId="267050C1" w14:textId="77777777" w:rsidR="00AA7C6B" w:rsidRPr="00AA7C6B" w:rsidRDefault="00AA7C6B" w:rsidP="00AA7C6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  <w:r w:rsidRPr="00AA7C6B"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  <w:t>13.Современные тенденции в государственном управлении,</w:t>
      </w:r>
    </w:p>
    <w:p w14:paraId="3DD6CFF5" w14:textId="77777777" w:rsidR="00AA7C6B" w:rsidRPr="00AA7C6B" w:rsidRDefault="00AA7C6B" w:rsidP="00AA7C6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  <w:r w:rsidRPr="00AA7C6B"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  <w:t>экономике, политике, праве -Ростов н/Д:  ЮРИУ РАНХиГС, 2021 – 426 с.</w:t>
      </w:r>
    </w:p>
    <w:p w14:paraId="74F4CDA8" w14:textId="77777777" w:rsidR="00AA7C6B" w:rsidRPr="00AA7C6B" w:rsidRDefault="00AA7C6B" w:rsidP="00AA7C6B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</w:pPr>
      <w:r w:rsidRPr="00AA7C6B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>14.</w:t>
      </w:r>
      <w:r w:rsidRPr="00AA7C6B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ab/>
        <w:t>Воронов А.С. Кудина М.В., Леонтьева Л.С. Управление государственными реформами и корпоративными преобразованиями - М.: ЮНИТИ-ДАНА, 2021. — 255 с.</w:t>
      </w:r>
    </w:p>
    <w:p w14:paraId="6E829632" w14:textId="77777777" w:rsidR="00AA7C6B" w:rsidRPr="00AA7C6B" w:rsidRDefault="00AA7C6B" w:rsidP="00AA7C6B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</w:pPr>
    </w:p>
    <w:p w14:paraId="22C8F939" w14:textId="77777777" w:rsidR="00AA7C6B" w:rsidRPr="00AA7C6B" w:rsidRDefault="00AA7C6B" w:rsidP="00AA7C6B">
      <w:pPr>
        <w:tabs>
          <w:tab w:val="left" w:pos="3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 w:rsidRPr="00AA7C6B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 xml:space="preserve"> </w:t>
      </w:r>
      <w:r w:rsidRPr="00AA7C6B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Қосымша әдебиеттер:</w:t>
      </w:r>
    </w:p>
    <w:p w14:paraId="130DB954" w14:textId="77777777" w:rsidR="00AA7C6B" w:rsidRPr="00AA7C6B" w:rsidRDefault="00AA7C6B" w:rsidP="00AA7C6B">
      <w:pPr>
        <w:numPr>
          <w:ilvl w:val="0"/>
          <w:numId w:val="2"/>
        </w:numPr>
        <w:spacing w:after="0" w:line="240" w:lineRule="auto"/>
        <w:ind w:left="0"/>
        <w:contextualSpacing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</w:pPr>
      <w:r w:rsidRPr="00AA7C6B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>1.Оксфорд экономика сөздігі  = A Dictionary of Economics (Oxford Quick Reference) : сөздік  -Алматы : "Ұлттық аударма бюросы" ҚҚ, 2019 - 606 б.</w:t>
      </w:r>
    </w:p>
    <w:p w14:paraId="108B9925" w14:textId="77777777" w:rsidR="00AA7C6B" w:rsidRPr="00AA7C6B" w:rsidRDefault="00AA7C6B" w:rsidP="00AA7C6B">
      <w:pPr>
        <w:numPr>
          <w:ilvl w:val="0"/>
          <w:numId w:val="2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  <w:r w:rsidRPr="00AA7C6B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>2.Уилтон, Ник. HR-менеджментке кіріспе = An Introduction to Human Resource Management - Алматы: "Ұлттық аударма бюросы" ҚҚ, 2019. — 531 б.</w:t>
      </w:r>
    </w:p>
    <w:p w14:paraId="567EDACF" w14:textId="77777777" w:rsidR="00AA7C6B" w:rsidRPr="00AA7C6B" w:rsidRDefault="00AA7C6B" w:rsidP="00AA7C6B">
      <w:pPr>
        <w:numPr>
          <w:ilvl w:val="0"/>
          <w:numId w:val="2"/>
        </w:numPr>
        <w:tabs>
          <w:tab w:val="left" w:pos="1170"/>
        </w:tabs>
        <w:spacing w:after="0" w:line="240" w:lineRule="auto"/>
        <w:ind w:left="0"/>
        <w:contextualSpacing/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</w:pPr>
      <w:r w:rsidRPr="00AA7C6B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>3. М. Коннолли, Л. Хармс, Д. Мэйдмент Әлеуметтік жұмыс: контексі мен практикасы  – Нұр-Сұлтан: "Ұлттық аударма бюросы ҚҚ, 2020 – 382 б.</w:t>
      </w:r>
    </w:p>
    <w:p w14:paraId="5B9D2425" w14:textId="77777777" w:rsidR="00AA7C6B" w:rsidRPr="00AA7C6B" w:rsidRDefault="00AA7C6B" w:rsidP="00AA7C6B">
      <w:pPr>
        <w:numPr>
          <w:ilvl w:val="0"/>
          <w:numId w:val="2"/>
        </w:numPr>
        <w:tabs>
          <w:tab w:val="left" w:pos="39"/>
        </w:tabs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 w:rsidRPr="00AA7C6B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 xml:space="preserve">4. Стивен П. Роббинс, Тимати А. Джадж   </w:t>
      </w:r>
      <w:r w:rsidRPr="00AA7C6B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br/>
        <w:t>Ұйымдық мінез-құлық негіздері = Essentials of Organizational Benavior [М  - Алматы: "Ұлттық аударма бюросы" ҚҚ, 2019 - 487 б.</w:t>
      </w:r>
    </w:p>
    <w:p w14:paraId="36807D54" w14:textId="77777777" w:rsidR="00AA7C6B" w:rsidRPr="00AA7C6B" w:rsidRDefault="00AA7C6B" w:rsidP="00AA7C6B">
      <w:pPr>
        <w:numPr>
          <w:ilvl w:val="0"/>
          <w:numId w:val="2"/>
        </w:numPr>
        <w:tabs>
          <w:tab w:val="left" w:pos="39"/>
        </w:tabs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</w:pPr>
      <w:r w:rsidRPr="00AA7C6B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>5. Р. У. Гриффин Менеджмент = Management  - Астана: "Ұлттық аударма бюросы" ҚҚ, 2018 - 766 б.</w:t>
      </w:r>
    </w:p>
    <w:p w14:paraId="7A54C9D7" w14:textId="77777777" w:rsidR="00AA7C6B" w:rsidRPr="00AA7C6B" w:rsidRDefault="00AA7C6B" w:rsidP="00AA7C6B">
      <w:pPr>
        <w:numPr>
          <w:ilvl w:val="0"/>
          <w:numId w:val="2"/>
        </w:numPr>
        <w:tabs>
          <w:tab w:val="left" w:pos="39"/>
        </w:tabs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</w:pPr>
      <w:r w:rsidRPr="00AA7C6B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>6.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21D04481" w14:textId="77777777" w:rsidR="00AA7C6B" w:rsidRPr="00AA7C6B" w:rsidRDefault="00AA7C6B" w:rsidP="00AA7C6B">
      <w:pPr>
        <w:numPr>
          <w:ilvl w:val="0"/>
          <w:numId w:val="2"/>
        </w:numPr>
        <w:tabs>
          <w:tab w:val="left" w:pos="39"/>
        </w:tabs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</w:pPr>
      <w:r w:rsidRPr="00AA7C6B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>7.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4DE0C508" w14:textId="77777777" w:rsidR="00AA7C6B" w:rsidRPr="00AA7C6B" w:rsidRDefault="00AA7C6B" w:rsidP="00AA7C6B">
      <w:pPr>
        <w:numPr>
          <w:ilvl w:val="0"/>
          <w:numId w:val="2"/>
        </w:numPr>
        <w:tabs>
          <w:tab w:val="left" w:pos="1110"/>
        </w:tabs>
        <w:spacing w:after="0" w:line="240" w:lineRule="auto"/>
        <w:ind w:left="0"/>
        <w:contextualSpacing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</w:pPr>
      <w:r w:rsidRPr="00AA7C6B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>8. О’Лири, Зина. Зерттеу жобасын жүргізу: негізгі нұсқаулық : монография - Алматы: "Ұлттық аударма бюросы" ҚҚ, 2020 - 470 б.</w:t>
      </w:r>
    </w:p>
    <w:p w14:paraId="42F39847" w14:textId="77777777" w:rsidR="00AA7C6B" w:rsidRPr="00AA7C6B" w:rsidRDefault="00AA7C6B" w:rsidP="00AA7C6B">
      <w:pPr>
        <w:numPr>
          <w:ilvl w:val="0"/>
          <w:numId w:val="2"/>
        </w:numPr>
        <w:tabs>
          <w:tab w:val="left" w:pos="39"/>
        </w:tabs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 w:rsidRPr="00AA7C6B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 xml:space="preserve">9. Шваб, Клаус.Төртінші индустриялық революция  = The Fourth Industrial Revolution : [монография] - Астана: "Ұлттық аударма бюросы" ҚҚ, 2018- 198 б. </w:t>
      </w:r>
    </w:p>
    <w:p w14:paraId="7D5915F5" w14:textId="77777777" w:rsidR="00F12C76" w:rsidRPr="00371669" w:rsidRDefault="00F12C76" w:rsidP="006C0B77">
      <w:pPr>
        <w:spacing w:after="0"/>
        <w:ind w:firstLine="709"/>
        <w:jc w:val="both"/>
        <w:rPr>
          <w:lang w:val="kk-KZ"/>
        </w:rPr>
      </w:pPr>
    </w:p>
    <w:sectPr w:rsidR="00F12C76" w:rsidRPr="00371669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241E9"/>
    <w:multiLevelType w:val="hybridMultilevel"/>
    <w:tmpl w:val="1FB25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1352FB"/>
    <w:multiLevelType w:val="hybridMultilevel"/>
    <w:tmpl w:val="5B7616E2"/>
    <w:lvl w:ilvl="0" w:tplc="417EF052">
      <w:start w:val="1"/>
      <w:numFmt w:val="bullet"/>
      <w:lvlText w:val="-"/>
      <w:lvlJc w:val="left"/>
      <w:pPr>
        <w:ind w:left="720" w:hanging="360"/>
      </w:pPr>
      <w:rPr>
        <w:rFonts w:ascii="Times New Roman" w:eastAsia="Cambria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1608825">
    <w:abstractNumId w:val="1"/>
  </w:num>
  <w:num w:numId="2" w16cid:durableId="1975789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695"/>
    <w:rsid w:val="00371669"/>
    <w:rsid w:val="006C0B77"/>
    <w:rsid w:val="006F1C33"/>
    <w:rsid w:val="008242FF"/>
    <w:rsid w:val="00870751"/>
    <w:rsid w:val="00922C48"/>
    <w:rsid w:val="00AA7C6B"/>
    <w:rsid w:val="00AB3695"/>
    <w:rsid w:val="00B915B7"/>
    <w:rsid w:val="00D15C25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03B0D"/>
  <w15:chartTrackingRefBased/>
  <w15:docId w15:val="{4318A0A8-3ABB-4288-8259-5BE31B7EC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1669"/>
    <w:pPr>
      <w:spacing w:after="160" w:line="259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6F1C33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F1C3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C3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C3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C3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C3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C3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C3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C3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F1C3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F1C33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F1C3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F1C3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1C3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1C3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6F1C3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6F1C3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6F1C3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a5">
    <w:name w:val="Заголовок Знак"/>
    <w:basedOn w:val="a0"/>
    <w:link w:val="a4"/>
    <w:uiPriority w:val="10"/>
    <w:rsid w:val="006F1C33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6F1C3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6F1C3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6F1C33"/>
    <w:rPr>
      <w:b/>
      <w:bCs/>
    </w:rPr>
  </w:style>
  <w:style w:type="character" w:styleId="a9">
    <w:name w:val="Emphasis"/>
    <w:basedOn w:val="a0"/>
    <w:uiPriority w:val="20"/>
    <w:qFormat/>
    <w:rsid w:val="006F1C33"/>
    <w:rPr>
      <w:i/>
      <w:iCs/>
    </w:rPr>
  </w:style>
  <w:style w:type="paragraph" w:styleId="aa">
    <w:name w:val="No Spacing"/>
    <w:uiPriority w:val="1"/>
    <w:qFormat/>
    <w:rsid w:val="006F1C33"/>
  </w:style>
  <w:style w:type="paragraph" w:styleId="ab">
    <w:name w:val="List Paragraph"/>
    <w:aliases w:val="без абзаца,маркированный,ПАРАГРАФ,List Paragraph"/>
    <w:basedOn w:val="a"/>
    <w:link w:val="ac"/>
    <w:uiPriority w:val="34"/>
    <w:qFormat/>
    <w:rsid w:val="006F1C3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F1C3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F1C33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F1C3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ae">
    <w:name w:val="Выделенная цитата Знак"/>
    <w:basedOn w:val="a0"/>
    <w:link w:val="ad"/>
    <w:uiPriority w:val="30"/>
    <w:rsid w:val="006F1C3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f">
    <w:name w:val="Subtle Emphasis"/>
    <w:basedOn w:val="a0"/>
    <w:uiPriority w:val="19"/>
    <w:qFormat/>
    <w:rsid w:val="006F1C33"/>
    <w:rPr>
      <w:i/>
      <w:iCs/>
      <w:color w:val="595959" w:themeColor="text1" w:themeTint="A6"/>
    </w:rPr>
  </w:style>
  <w:style w:type="character" w:styleId="af0">
    <w:name w:val="Intense Emphasis"/>
    <w:basedOn w:val="a0"/>
    <w:uiPriority w:val="21"/>
    <w:qFormat/>
    <w:rsid w:val="006F1C33"/>
    <w:rPr>
      <w:b/>
      <w:bCs/>
      <w:i/>
      <w:iCs/>
    </w:rPr>
  </w:style>
  <w:style w:type="character" w:styleId="af1">
    <w:name w:val="Subtle Reference"/>
    <w:basedOn w:val="a0"/>
    <w:uiPriority w:val="31"/>
    <w:qFormat/>
    <w:rsid w:val="006F1C33"/>
    <w:rPr>
      <w:smallCaps/>
      <w:color w:val="404040" w:themeColor="text1" w:themeTint="BF"/>
    </w:rPr>
  </w:style>
  <w:style w:type="character" w:styleId="af2">
    <w:name w:val="Intense Reference"/>
    <w:basedOn w:val="a0"/>
    <w:uiPriority w:val="32"/>
    <w:qFormat/>
    <w:rsid w:val="006F1C33"/>
    <w:rPr>
      <w:b/>
      <w:bCs/>
      <w:smallCaps/>
      <w:u w:val="single"/>
    </w:rPr>
  </w:style>
  <w:style w:type="character" w:styleId="af3">
    <w:name w:val="Book Title"/>
    <w:basedOn w:val="a0"/>
    <w:uiPriority w:val="33"/>
    <w:qFormat/>
    <w:rsid w:val="006F1C33"/>
    <w:rPr>
      <w:b/>
      <w:bCs/>
      <w:smallCaps/>
    </w:rPr>
  </w:style>
  <w:style w:type="paragraph" w:styleId="af4">
    <w:name w:val="TOC Heading"/>
    <w:basedOn w:val="1"/>
    <w:next w:val="a"/>
    <w:uiPriority w:val="39"/>
    <w:semiHidden/>
    <w:unhideWhenUsed/>
    <w:qFormat/>
    <w:rsid w:val="006F1C33"/>
    <w:pPr>
      <w:outlineLvl w:val="9"/>
    </w:pPr>
  </w:style>
  <w:style w:type="character" w:customStyle="1" w:styleId="ac">
    <w:name w:val="Абзац списка Знак"/>
    <w:aliases w:val="без абзаца Знак,маркированный Знак,ПАРАГРАФ Знак,List Paragraph Знак"/>
    <w:link w:val="ab"/>
    <w:uiPriority w:val="34"/>
    <w:locked/>
    <w:rsid w:val="003716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848</Words>
  <Characters>4840</Characters>
  <Application>Microsoft Office Word</Application>
  <DocSecurity>0</DocSecurity>
  <Lines>40</Lines>
  <Paragraphs>11</Paragraphs>
  <ScaleCrop>false</ScaleCrop>
  <Company/>
  <LinksUpToDate>false</LinksUpToDate>
  <CharactersWithSpaces>5677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Onal Abraliyev</cp:lastModifiedBy>
  <cp:revision>4</cp:revision>
  <dcterms:created xsi:type="dcterms:W3CDTF">2021-09-17T16:29:00Z</dcterms:created>
  <dcterms:modified xsi:type="dcterms:W3CDTF">2022-09-18T12:17:00Z</dcterms:modified>
</cp:coreProperties>
</file>